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2B3F7" w14:textId="77777777" w:rsidR="008908C6" w:rsidRDefault="00387A35" w:rsidP="00387A35">
      <w:pPr>
        <w:jc w:val="right"/>
      </w:pPr>
      <w:r>
        <w:t xml:space="preserve">ООО </w:t>
      </w:r>
      <w:proofErr w:type="spellStart"/>
      <w:proofErr w:type="gramStart"/>
      <w:r>
        <w:t>СК«</w:t>
      </w:r>
      <w:proofErr w:type="gramEnd"/>
      <w:r>
        <w:t>Сбербанк</w:t>
      </w:r>
      <w:proofErr w:type="spellEnd"/>
      <w:r>
        <w:t xml:space="preserve"> страхование»</w:t>
      </w:r>
    </w:p>
    <w:p w14:paraId="312ED895" w14:textId="00212184" w:rsidR="00387A35" w:rsidRDefault="008030C9" w:rsidP="00387A35">
      <w:pPr>
        <w:jc w:val="right"/>
      </w:pPr>
      <w:r>
        <w:t>г</w:t>
      </w:r>
      <w:r w:rsidR="00387A35">
        <w:t>. Москва, ул. Поклонная, д.3, 1 этаж, пом.3</w:t>
      </w:r>
    </w:p>
    <w:p w14:paraId="6D379B67" w14:textId="77777777" w:rsidR="00387A35" w:rsidRDefault="00387A35" w:rsidP="00387A35">
      <w:pPr>
        <w:jc w:val="right"/>
      </w:pPr>
    </w:p>
    <w:p w14:paraId="1B4DA216" w14:textId="77777777" w:rsidR="00387A35" w:rsidRDefault="00387A35" w:rsidP="00387A35">
      <w:pPr>
        <w:ind w:firstLine="708"/>
        <w:jc w:val="both"/>
      </w:pPr>
      <w:bookmarkStart w:id="0" w:name="_GoBack"/>
      <w:bookmarkEnd w:id="0"/>
      <w:r>
        <w:t xml:space="preserve">15.12.2020 г. В наш адрес поступило </w:t>
      </w:r>
      <w:proofErr w:type="spellStart"/>
      <w:r>
        <w:t>суброгационное</w:t>
      </w:r>
      <w:proofErr w:type="spellEnd"/>
      <w:r>
        <w:t xml:space="preserve"> уведомление № 0539970- ИМ-20 на возмещение ущерба в сумме</w:t>
      </w:r>
      <w:r w:rsidR="002F2715">
        <w:t xml:space="preserve"> </w:t>
      </w:r>
      <w:r>
        <w:t>76 830.08 (семьдесят шесть тысяч восемьсот тридцать рублей 08 копеек) Исх. №053970-ИМ-20/СУБР/1/20 от 07.12. 2020г.</w:t>
      </w:r>
    </w:p>
    <w:p w14:paraId="0C4FECBA" w14:textId="15A11AD3" w:rsidR="002F2715" w:rsidRDefault="008030C9" w:rsidP="00387A35">
      <w:pPr>
        <w:ind w:firstLine="708"/>
        <w:jc w:val="both"/>
      </w:pPr>
      <w:r>
        <w:t xml:space="preserve">Считаем требование незаконным и необоснованным, так как, никакого </w:t>
      </w:r>
      <w:proofErr w:type="spellStart"/>
      <w:r>
        <w:t>залития</w:t>
      </w:r>
      <w:proofErr w:type="spellEnd"/>
      <w:r>
        <w:t xml:space="preserve"> квартиры №8 не было. Сведения отраженные </w:t>
      </w:r>
      <w:proofErr w:type="gramStart"/>
      <w:r>
        <w:t xml:space="preserve">в </w:t>
      </w:r>
      <w:r w:rsidR="002F2715">
        <w:t xml:space="preserve"> Акт</w:t>
      </w:r>
      <w:r>
        <w:t>е</w:t>
      </w:r>
      <w:proofErr w:type="gramEnd"/>
      <w:r w:rsidR="002F2715">
        <w:t xml:space="preserve"> от 17.09.2020 года, </w:t>
      </w:r>
      <w:r>
        <w:t>не правильно истолкованы</w:t>
      </w:r>
      <w:r w:rsidR="002F2715">
        <w:t xml:space="preserve">. </w:t>
      </w:r>
    </w:p>
    <w:p w14:paraId="71396107" w14:textId="0DF45E1C" w:rsidR="00EE6A39" w:rsidRDefault="002F2715" w:rsidP="00387A35">
      <w:pPr>
        <w:ind w:firstLine="708"/>
        <w:jc w:val="both"/>
      </w:pPr>
      <w:r>
        <w:t xml:space="preserve">   </w:t>
      </w:r>
      <w:r w:rsidR="008030C9">
        <w:t>Р</w:t>
      </w:r>
      <w:r w:rsidR="00EE6A39">
        <w:t>аботы по вскрытию полов выполнялись</w:t>
      </w:r>
      <w:r w:rsidR="008030C9">
        <w:t xml:space="preserve"> управляющей компанией</w:t>
      </w:r>
      <w:r w:rsidR="00EE6A39">
        <w:t xml:space="preserve"> с целью </w:t>
      </w:r>
      <w:proofErr w:type="gramStart"/>
      <w:r w:rsidR="00EE6A39">
        <w:t>обеспечения  требований</w:t>
      </w:r>
      <w:proofErr w:type="gramEnd"/>
      <w:r w:rsidR="00EE6A39">
        <w:t xml:space="preserve"> безопасности жизни и здоровья граждан, </w:t>
      </w:r>
      <w:r w:rsidR="008030C9">
        <w:t>и</w:t>
      </w:r>
      <w:r>
        <w:t xml:space="preserve"> </w:t>
      </w:r>
      <w:r w:rsidR="00EE6A39">
        <w:t xml:space="preserve">устранения аварийной ситуации </w:t>
      </w:r>
      <w:r>
        <w:t xml:space="preserve">на инженерных сетях канализации, возникшей в соседней квартире. </w:t>
      </w:r>
      <w:r w:rsidR="002C39E9">
        <w:t>Жильцами квартиры № 8 был обеспечен доступ работникам управляющей компании к общему имуществу многоквартирного дома, а именно канализационных коммуникаций. Работы по раскрытию подпольного люка осуществлялись с добровольного согласия жильцов квартиры № 8.</w:t>
      </w:r>
    </w:p>
    <w:p w14:paraId="414C31FE" w14:textId="09BFCE70" w:rsidR="0008513F" w:rsidRDefault="002C39E9" w:rsidP="0008513F">
      <w:pPr>
        <w:ind w:firstLine="708"/>
        <w:jc w:val="both"/>
      </w:pPr>
      <w:r>
        <w:t>Управляющая компания действовала в рамках своих обязательств и в соответствии с положениями</w:t>
      </w:r>
      <w:r w:rsidR="0008513F">
        <w:t xml:space="preserve"> (в </w:t>
      </w:r>
      <w:proofErr w:type="spellStart"/>
      <w:r w:rsidR="0008513F">
        <w:t>пп</w:t>
      </w:r>
      <w:proofErr w:type="spellEnd"/>
      <w:r w:rsidR="0008513F">
        <w:t>. «б» п. 32, «е» п. 34 П</w:t>
      </w:r>
      <w:r>
        <w:t xml:space="preserve">остановления </w:t>
      </w:r>
      <w:r w:rsidR="0008513F">
        <w:t>П</w:t>
      </w:r>
      <w:r>
        <w:t>равительства</w:t>
      </w:r>
      <w:r w:rsidR="0008513F">
        <w:t xml:space="preserve"> РФ № 354).</w:t>
      </w:r>
      <w:r w:rsidR="0008513F" w:rsidRPr="0008513F">
        <w:t xml:space="preserve"> </w:t>
      </w:r>
    </w:p>
    <w:p w14:paraId="2326BF35" w14:textId="6DD6A6BA" w:rsidR="007B3E9C" w:rsidRDefault="002C39E9" w:rsidP="007B3E9C">
      <w:pPr>
        <w:ind w:firstLine="708"/>
        <w:jc w:val="both"/>
      </w:pPr>
      <w:r>
        <w:t xml:space="preserve"> Обращаем Ваше внимание, что </w:t>
      </w:r>
      <w:proofErr w:type="gramStart"/>
      <w:r>
        <w:t>переустройство</w:t>
      </w:r>
      <w:proofErr w:type="gramEnd"/>
      <w:r>
        <w:t xml:space="preserve"> выполненное собственниками квартиры № 8 по блокированию подпольного люка не соотносятся с требованиями вышеуказанного Постановления Правительства РФ</w:t>
      </w:r>
      <w:r w:rsidR="0008513F">
        <w:t xml:space="preserve"> </w:t>
      </w:r>
      <w:r>
        <w:t xml:space="preserve">так как, </w:t>
      </w:r>
      <w:r w:rsidR="0008513F">
        <w:t xml:space="preserve">переустройство помещения собственника не должно ограничивать доступ к коммуникациям и инженерным системам, которые относятся к общему имуществу дома. За состояние и ремонт таких элементов отвечает управляющая организация, и она вправе добиваться демонтажа перегородок и элементов, которые препятствуют доступу к элементам общего имущества МКД. </w:t>
      </w:r>
    </w:p>
    <w:p w14:paraId="2082173E" w14:textId="77777777" w:rsidR="007B3E9C" w:rsidRDefault="007B3E9C" w:rsidP="007B3E9C">
      <w:pPr>
        <w:ind w:firstLine="708"/>
        <w:jc w:val="both"/>
      </w:pPr>
      <w:r>
        <w:t>Сделать это собственник должен за свой счёт, поскольку в его обязанности входит соблюдение норм и требований законодательства к содержанию жилого помещения и общего имущества, прав и законных интересов иных лиц, проживающих в доме (ч. 4 ст. 30 ЖК РФ).</w:t>
      </w:r>
    </w:p>
    <w:p w14:paraId="39C267D6" w14:textId="1E055E08" w:rsidR="0008513F" w:rsidRDefault="0008513F" w:rsidP="007B3E9C">
      <w:pPr>
        <w:ind w:firstLine="708"/>
        <w:jc w:val="both"/>
      </w:pPr>
      <w:r>
        <w:t>В данной квартире самовольно было произведено переустройство – устроена бетонная стяжка в прихожей вместо деревянных полов, ликвидирован технологический люк, в комнате устроено покрытие из ламината, так же ограничившее доступ к технологическому подполью. Данные действия привели к ограничению доступа к инженерным сетям канализации.</w:t>
      </w:r>
    </w:p>
    <w:p w14:paraId="4EF50ABC" w14:textId="77777777" w:rsidR="00A848D7" w:rsidRDefault="00A848D7" w:rsidP="007B3E9C">
      <w:pPr>
        <w:ind w:firstLine="708"/>
        <w:jc w:val="both"/>
      </w:pPr>
    </w:p>
    <w:p w14:paraId="3B0D937C" w14:textId="6B708639" w:rsidR="00C32D73" w:rsidRDefault="002C39E9" w:rsidP="0059137F">
      <w:pPr>
        <w:ind w:firstLine="708"/>
        <w:jc w:val="both"/>
      </w:pPr>
      <w:r>
        <w:t xml:space="preserve"> Обращаем Ваше внимание, что</w:t>
      </w:r>
      <w:r w:rsidR="0059137F" w:rsidRPr="0059137F">
        <w:rPr>
          <w:rFonts w:ascii="Arial" w:hAnsi="Arial" w:cs="Arial"/>
          <w:color w:val="000000"/>
          <w:sz w:val="26"/>
          <w:szCs w:val="26"/>
        </w:rPr>
        <w:t xml:space="preserve"> </w:t>
      </w:r>
      <w:r w:rsidR="00C24B8D">
        <w:t>п</w:t>
      </w:r>
      <w:r w:rsidR="0059137F" w:rsidRPr="0059137F">
        <w:t>о смыслу </w:t>
      </w:r>
      <w:hyperlink r:id="rId7" w:anchor="dst100091" w:history="1">
        <w:r w:rsidR="0059137F" w:rsidRPr="00C32D73">
          <w:rPr>
            <w:rStyle w:val="a9"/>
            <w:color w:val="auto"/>
          </w:rPr>
          <w:t>статей 15</w:t>
        </w:r>
      </w:hyperlink>
      <w:r w:rsidR="0059137F" w:rsidRPr="00C24B8D">
        <w:rPr>
          <w:b/>
          <w:bCs/>
        </w:rPr>
        <w:t>  </w:t>
      </w:r>
      <w:r w:rsidR="0059137F" w:rsidRPr="0059137F">
        <w:t xml:space="preserve">ГК РФ, </w:t>
      </w:r>
      <w:r w:rsidR="00C24B8D">
        <w:t xml:space="preserve">убытки </w:t>
      </w:r>
      <w:r w:rsidR="00446F5B">
        <w:t>предполагают совокупность составляющих:</w:t>
      </w:r>
      <w:r w:rsidR="00A848D7">
        <w:t xml:space="preserve"> </w:t>
      </w:r>
      <w:r w:rsidR="00446F5B">
        <w:t xml:space="preserve">виновность действий (противоправность), </w:t>
      </w:r>
      <w:r w:rsidR="001F5297">
        <w:t>умысел на совершение  противоправных  действий</w:t>
      </w:r>
      <w:r w:rsidR="00C32D73">
        <w:t xml:space="preserve"> и </w:t>
      </w:r>
      <w:bookmarkStart w:id="1" w:name="dst100018"/>
      <w:bookmarkEnd w:id="1"/>
      <w:r w:rsidR="0059137F" w:rsidRPr="0059137F">
        <w:t xml:space="preserve"> причинной связи между нарушением обязательства и убытками</w:t>
      </w:r>
      <w:r w:rsidR="00C32D73">
        <w:t>.</w:t>
      </w:r>
    </w:p>
    <w:p w14:paraId="19A6FD17" w14:textId="56DA250D" w:rsidR="002C39E9" w:rsidRDefault="002C39E9" w:rsidP="007B3E9C">
      <w:pPr>
        <w:ind w:firstLine="708"/>
        <w:jc w:val="both"/>
      </w:pPr>
      <w:r>
        <w:t xml:space="preserve"> На основании вышеизложенного и руководствуясь </w:t>
      </w:r>
      <w:proofErr w:type="gramStart"/>
      <w:r>
        <w:t>положениями  ст.</w:t>
      </w:r>
      <w:proofErr w:type="gramEnd"/>
      <w:r>
        <w:t xml:space="preserve">30 ЖК РФ, </w:t>
      </w:r>
      <w:r w:rsidR="00C32D73">
        <w:t>ст.15 ГК РФ, считаем Ваше требование не подлежащ</w:t>
      </w:r>
      <w:r w:rsidR="00792CE6">
        <w:t>им</w:t>
      </w:r>
      <w:r w:rsidR="00C32D73">
        <w:t xml:space="preserve"> удовлетворению.</w:t>
      </w:r>
    </w:p>
    <w:p w14:paraId="4B7F2E33" w14:textId="4422E8B4" w:rsidR="00A848D7" w:rsidRPr="00B8409C" w:rsidRDefault="00A848D7" w:rsidP="007B3E9C">
      <w:pPr>
        <w:ind w:firstLine="708"/>
        <w:jc w:val="both"/>
        <w:rPr>
          <w:color w:val="FF0000"/>
        </w:rPr>
      </w:pPr>
      <w:r w:rsidRPr="00B8409C">
        <w:rPr>
          <w:color w:val="FF0000"/>
        </w:rPr>
        <w:t xml:space="preserve">Отправить по почте заказным с </w:t>
      </w:r>
      <w:proofErr w:type="gramStart"/>
      <w:r w:rsidRPr="00B8409C">
        <w:rPr>
          <w:color w:val="FF0000"/>
        </w:rPr>
        <w:t>уведомлением  и</w:t>
      </w:r>
      <w:proofErr w:type="gramEnd"/>
      <w:r w:rsidRPr="00B8409C">
        <w:rPr>
          <w:color w:val="FF0000"/>
        </w:rPr>
        <w:t xml:space="preserve"> квитанцию почтовую </w:t>
      </w:r>
      <w:r w:rsidR="00B8409C" w:rsidRPr="00B8409C">
        <w:rPr>
          <w:color w:val="FF0000"/>
        </w:rPr>
        <w:t>поставить в рамочку))))))</w:t>
      </w:r>
    </w:p>
    <w:sectPr w:rsidR="00A848D7" w:rsidRPr="00B8409C" w:rsidSect="00DD6AC0">
      <w:headerReference w:type="default" r:id="rId8"/>
      <w:pgSz w:w="11906" w:h="16838"/>
      <w:pgMar w:top="709" w:right="566" w:bottom="426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68E16" w14:textId="77777777" w:rsidR="007C56A9" w:rsidRDefault="007C56A9" w:rsidP="007A3CB1">
      <w:r>
        <w:separator/>
      </w:r>
    </w:p>
  </w:endnote>
  <w:endnote w:type="continuationSeparator" w:id="0">
    <w:p w14:paraId="78F4794C" w14:textId="77777777" w:rsidR="007C56A9" w:rsidRDefault="007C56A9" w:rsidP="007A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C9847" w14:textId="77777777" w:rsidR="007C56A9" w:rsidRDefault="007C56A9" w:rsidP="007A3CB1">
      <w:r>
        <w:separator/>
      </w:r>
    </w:p>
  </w:footnote>
  <w:footnote w:type="continuationSeparator" w:id="0">
    <w:p w14:paraId="13B62115" w14:textId="77777777" w:rsidR="007C56A9" w:rsidRDefault="007C56A9" w:rsidP="007A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4139557"/>
      <w:docPartObj>
        <w:docPartGallery w:val="Page Numbers (Top of Page)"/>
        <w:docPartUnique/>
      </w:docPartObj>
    </w:sdtPr>
    <w:sdtEndPr/>
    <w:sdtContent>
      <w:p w14:paraId="6D57FAF7" w14:textId="77777777" w:rsidR="00AF0595" w:rsidRDefault="00AF05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303">
          <w:rPr>
            <w:noProof/>
          </w:rPr>
          <w:t>2</w:t>
        </w:r>
        <w:r>
          <w:fldChar w:fldCharType="end"/>
        </w:r>
      </w:p>
    </w:sdtContent>
  </w:sdt>
  <w:p w14:paraId="6343CB24" w14:textId="77777777" w:rsidR="00AF0595" w:rsidRDefault="00AF05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049ED"/>
    <w:multiLevelType w:val="hybridMultilevel"/>
    <w:tmpl w:val="F104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FA"/>
    <w:rsid w:val="000003A3"/>
    <w:rsid w:val="000120BF"/>
    <w:rsid w:val="000154C6"/>
    <w:rsid w:val="00031CA3"/>
    <w:rsid w:val="00046568"/>
    <w:rsid w:val="00053B8F"/>
    <w:rsid w:val="00055ED6"/>
    <w:rsid w:val="00072984"/>
    <w:rsid w:val="00076B95"/>
    <w:rsid w:val="0008513F"/>
    <w:rsid w:val="00092617"/>
    <w:rsid w:val="0009562F"/>
    <w:rsid w:val="000A71E6"/>
    <w:rsid w:val="000F0B71"/>
    <w:rsid w:val="000F0ECB"/>
    <w:rsid w:val="000F2191"/>
    <w:rsid w:val="00104D6A"/>
    <w:rsid w:val="001228B3"/>
    <w:rsid w:val="00152D08"/>
    <w:rsid w:val="00172707"/>
    <w:rsid w:val="00181E13"/>
    <w:rsid w:val="00187D7B"/>
    <w:rsid w:val="00190EAE"/>
    <w:rsid w:val="00191FB7"/>
    <w:rsid w:val="001F5297"/>
    <w:rsid w:val="00240B99"/>
    <w:rsid w:val="0028100C"/>
    <w:rsid w:val="002B179B"/>
    <w:rsid w:val="002C39E9"/>
    <w:rsid w:val="002E0F92"/>
    <w:rsid w:val="002E2F43"/>
    <w:rsid w:val="002E363C"/>
    <w:rsid w:val="002E6EEE"/>
    <w:rsid w:val="002F2715"/>
    <w:rsid w:val="00371C38"/>
    <w:rsid w:val="00387A35"/>
    <w:rsid w:val="003A4B87"/>
    <w:rsid w:val="003A4FEF"/>
    <w:rsid w:val="003D04DD"/>
    <w:rsid w:val="003D3CF2"/>
    <w:rsid w:val="003D521F"/>
    <w:rsid w:val="003F3FA0"/>
    <w:rsid w:val="0041442F"/>
    <w:rsid w:val="00424981"/>
    <w:rsid w:val="00433966"/>
    <w:rsid w:val="00446F5B"/>
    <w:rsid w:val="00462DE8"/>
    <w:rsid w:val="004731B7"/>
    <w:rsid w:val="0047438E"/>
    <w:rsid w:val="00487CD8"/>
    <w:rsid w:val="004E12A5"/>
    <w:rsid w:val="0052158A"/>
    <w:rsid w:val="005371C7"/>
    <w:rsid w:val="0056036A"/>
    <w:rsid w:val="005639A2"/>
    <w:rsid w:val="0059137F"/>
    <w:rsid w:val="005B24BE"/>
    <w:rsid w:val="005C6546"/>
    <w:rsid w:val="005D6FF1"/>
    <w:rsid w:val="00614A05"/>
    <w:rsid w:val="00621EAB"/>
    <w:rsid w:val="0067619B"/>
    <w:rsid w:val="00691A11"/>
    <w:rsid w:val="006D5DFC"/>
    <w:rsid w:val="00700DB1"/>
    <w:rsid w:val="00725242"/>
    <w:rsid w:val="007404F3"/>
    <w:rsid w:val="00790D45"/>
    <w:rsid w:val="00792CE6"/>
    <w:rsid w:val="007A3CB1"/>
    <w:rsid w:val="007B3E9C"/>
    <w:rsid w:val="007C0D0B"/>
    <w:rsid w:val="007C56A9"/>
    <w:rsid w:val="007D47E4"/>
    <w:rsid w:val="008030C9"/>
    <w:rsid w:val="00874F9B"/>
    <w:rsid w:val="008908C6"/>
    <w:rsid w:val="008B0B6B"/>
    <w:rsid w:val="008C2249"/>
    <w:rsid w:val="008C735E"/>
    <w:rsid w:val="008D16C0"/>
    <w:rsid w:val="008D63EB"/>
    <w:rsid w:val="00902643"/>
    <w:rsid w:val="009168AF"/>
    <w:rsid w:val="009302BB"/>
    <w:rsid w:val="00946F07"/>
    <w:rsid w:val="00974607"/>
    <w:rsid w:val="00983437"/>
    <w:rsid w:val="00985B8A"/>
    <w:rsid w:val="009C3437"/>
    <w:rsid w:val="009C68DF"/>
    <w:rsid w:val="009E0378"/>
    <w:rsid w:val="009F08BF"/>
    <w:rsid w:val="00A02BC0"/>
    <w:rsid w:val="00A10541"/>
    <w:rsid w:val="00A40D16"/>
    <w:rsid w:val="00A71E61"/>
    <w:rsid w:val="00A848D7"/>
    <w:rsid w:val="00AD7D5B"/>
    <w:rsid w:val="00AF0595"/>
    <w:rsid w:val="00B77EBB"/>
    <w:rsid w:val="00B8409C"/>
    <w:rsid w:val="00BD3D49"/>
    <w:rsid w:val="00BE4D8B"/>
    <w:rsid w:val="00C05B61"/>
    <w:rsid w:val="00C05C33"/>
    <w:rsid w:val="00C10B26"/>
    <w:rsid w:val="00C222F3"/>
    <w:rsid w:val="00C24B8D"/>
    <w:rsid w:val="00C32D73"/>
    <w:rsid w:val="00C50716"/>
    <w:rsid w:val="00C85FA2"/>
    <w:rsid w:val="00CA1ECB"/>
    <w:rsid w:val="00CD0FAB"/>
    <w:rsid w:val="00CD4645"/>
    <w:rsid w:val="00D401CB"/>
    <w:rsid w:val="00D47BB7"/>
    <w:rsid w:val="00D51CC2"/>
    <w:rsid w:val="00D65E03"/>
    <w:rsid w:val="00D758F3"/>
    <w:rsid w:val="00D83C02"/>
    <w:rsid w:val="00DA3AFD"/>
    <w:rsid w:val="00DC1044"/>
    <w:rsid w:val="00DC7C38"/>
    <w:rsid w:val="00DD6AC0"/>
    <w:rsid w:val="00E20261"/>
    <w:rsid w:val="00E63074"/>
    <w:rsid w:val="00E67FD9"/>
    <w:rsid w:val="00E8072D"/>
    <w:rsid w:val="00E80D38"/>
    <w:rsid w:val="00EE0EBC"/>
    <w:rsid w:val="00EE6A39"/>
    <w:rsid w:val="00F12201"/>
    <w:rsid w:val="00F20F8E"/>
    <w:rsid w:val="00F2421F"/>
    <w:rsid w:val="00F34F54"/>
    <w:rsid w:val="00F71EFA"/>
    <w:rsid w:val="00F91303"/>
    <w:rsid w:val="00FA4183"/>
    <w:rsid w:val="00FC2484"/>
    <w:rsid w:val="00FE64FA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4AE3"/>
  <w15:docId w15:val="{238E73F9-7178-4161-8935-41341D5F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C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3CB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A3CB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7A3CB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A3C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3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3C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3C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9C68D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46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460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A71E6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591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3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0265/4734407fbf4d5eec5306840f8b75b994e5d570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Артеменко А.С.</dc:creator>
  <cp:lastModifiedBy>User</cp:lastModifiedBy>
  <cp:revision>4</cp:revision>
  <cp:lastPrinted>2019-02-05T12:59:00Z</cp:lastPrinted>
  <dcterms:created xsi:type="dcterms:W3CDTF">2021-01-15T04:16:00Z</dcterms:created>
  <dcterms:modified xsi:type="dcterms:W3CDTF">2021-01-15T12:21:00Z</dcterms:modified>
</cp:coreProperties>
</file>